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204F2" w14:textId="4BD6C94D" w:rsidR="00E75C9E" w:rsidRDefault="00CE72CC" w:rsidP="00CE72CC">
      <w:pPr>
        <w:pStyle w:val="NoSpacing"/>
        <w:jc w:val="center"/>
      </w:pPr>
      <w:r>
        <w:rPr>
          <w:b/>
          <w:bCs/>
        </w:rPr>
        <w:t>30,000 Ft View of Phased Re-Opening</w:t>
      </w:r>
    </w:p>
    <w:p w14:paraId="09F578B3" w14:textId="292429D2" w:rsidR="00CE72CC" w:rsidRDefault="00CE72CC" w:rsidP="00CE72CC">
      <w:pPr>
        <w:pStyle w:val="NoSpacing"/>
      </w:pPr>
    </w:p>
    <w:p w14:paraId="6B651901" w14:textId="5EAEA5EF" w:rsidR="00CE72CC" w:rsidRDefault="00952B32" w:rsidP="00CE72CC">
      <w:pPr>
        <w:pStyle w:val="NoSpacing"/>
      </w:pPr>
      <w:r>
        <w:t>There will be a great deal to consider as we look to re-open, and it will be wise to heed the advice of the John Hopkins Center for Health Security that we “recognize that the desire to get back to normal as quickly as possible is a common reaction in the catastrophic context, and it is an impulse worth restraining.”</w:t>
      </w:r>
      <w:r w:rsidR="00454BEF">
        <w:t xml:space="preserve"> In our context, the safety of others is wrapped tight</w:t>
      </w:r>
      <w:r w:rsidR="00587982">
        <w:t>ly</w:t>
      </w:r>
      <w:r w:rsidR="00454BEF">
        <w:t xml:space="preserve"> up with the command to love one another and this should be the motivation undergirding our decisions each step of the way.</w:t>
      </w:r>
      <w:r w:rsidR="006A55E7">
        <w:t xml:space="preserve"> Given our current Average Sunday Attendance, we will likely not be able to fully open until Phase IV. </w:t>
      </w:r>
      <w:r w:rsidR="00587982">
        <w:t>Until then, we will continue to gather and worship online. The following list is a proposal for when tasks and plans should be accomplished based on the current Phased Re-Opening guidelines provided by the Office of the Bishop.</w:t>
      </w:r>
    </w:p>
    <w:p w14:paraId="7BFE48E0" w14:textId="653EAF4F" w:rsidR="00454BEF" w:rsidRDefault="00454BEF" w:rsidP="00CE72CC">
      <w:pPr>
        <w:pStyle w:val="NoSpacing"/>
      </w:pPr>
    </w:p>
    <w:p w14:paraId="30D8664E" w14:textId="24934AB3" w:rsidR="00454BEF" w:rsidRDefault="00454BEF" w:rsidP="00CE72CC">
      <w:pPr>
        <w:pStyle w:val="NoSpacing"/>
        <w:rPr>
          <w:b/>
          <w:bCs/>
          <w:u w:val="single"/>
        </w:rPr>
      </w:pPr>
      <w:r>
        <w:rPr>
          <w:u w:val="single"/>
        </w:rPr>
        <w:t>Phase One:</w:t>
      </w:r>
    </w:p>
    <w:p w14:paraId="63D23736" w14:textId="70E9EA87" w:rsidR="00454BEF" w:rsidRDefault="00454BEF" w:rsidP="00454BEF">
      <w:pPr>
        <w:pStyle w:val="NoSpacing"/>
        <w:numPr>
          <w:ilvl w:val="0"/>
          <w:numId w:val="1"/>
        </w:numPr>
      </w:pPr>
      <w:r>
        <w:t>Commission a phased re-opening task force to determine action items for phase readiness and coordinate completion of action items</w:t>
      </w:r>
    </w:p>
    <w:p w14:paraId="58D72318" w14:textId="0A49C8D1" w:rsidR="00454BEF" w:rsidRDefault="00454BEF" w:rsidP="00454BEF">
      <w:pPr>
        <w:pStyle w:val="NoSpacing"/>
        <w:numPr>
          <w:ilvl w:val="0"/>
          <w:numId w:val="1"/>
        </w:numPr>
      </w:pPr>
      <w:r>
        <w:t>Coordinate deep clean of church building (narthex, undercroft, kitchen, formation rooms, offices, sacristies)</w:t>
      </w:r>
      <w:r w:rsidR="006A55E7">
        <w:t>;</w:t>
      </w:r>
      <w:r w:rsidR="00587982">
        <w:t xml:space="preserve"> including,</w:t>
      </w:r>
      <w:r w:rsidR="006A55E7">
        <w:t xml:space="preserve"> removal of all hymnals and prayer books from sanctuary</w:t>
      </w:r>
    </w:p>
    <w:p w14:paraId="5B72BB5F" w14:textId="4EFE6D67" w:rsidR="00454BEF" w:rsidRDefault="0081118D" w:rsidP="00454BEF">
      <w:pPr>
        <w:pStyle w:val="NoSpacing"/>
        <w:numPr>
          <w:ilvl w:val="0"/>
          <w:numId w:val="1"/>
        </w:numPr>
      </w:pPr>
      <w:r>
        <w:t>Develop a p</w:t>
      </w:r>
      <w:r w:rsidR="000A2850">
        <w:t xml:space="preserve">lan for active and passive health screening for all </w:t>
      </w:r>
      <w:r>
        <w:t xml:space="preserve">staff, </w:t>
      </w:r>
      <w:r w:rsidR="000A2850">
        <w:t>volunteers</w:t>
      </w:r>
      <w:r>
        <w:t>,</w:t>
      </w:r>
      <w:r w:rsidR="000A2850">
        <w:t xml:space="preserve"> and congregational participants</w:t>
      </w:r>
    </w:p>
    <w:p w14:paraId="11B7F8E3" w14:textId="525B6D11" w:rsidR="0081118D" w:rsidRDefault="0081118D" w:rsidP="00454BEF">
      <w:pPr>
        <w:pStyle w:val="NoSpacing"/>
        <w:numPr>
          <w:ilvl w:val="0"/>
          <w:numId w:val="1"/>
        </w:numPr>
      </w:pPr>
      <w:r>
        <w:t>Develop communication for guidelines and restrictions for at-risk populations for each phase</w:t>
      </w:r>
      <w:r w:rsidR="006A55E7">
        <w:t>, and for overall plan for parish on health security guidelines and requirements</w:t>
      </w:r>
    </w:p>
    <w:p w14:paraId="6F197968" w14:textId="5BC03505" w:rsidR="006A55E7" w:rsidRDefault="006A55E7" w:rsidP="006A55E7">
      <w:pPr>
        <w:pStyle w:val="NoSpacing"/>
        <w:numPr>
          <w:ilvl w:val="0"/>
          <w:numId w:val="1"/>
        </w:numPr>
      </w:pPr>
      <w:r>
        <w:t>Determine guidelines and process for re-entry of use of building by outside groups (Fatted Calf, AA, Art Heals, etc.) and time frame of when we will allow building users back in</w:t>
      </w:r>
      <w:r w:rsidR="00587982">
        <w:t>, along with capacity for cleaning between uses</w:t>
      </w:r>
    </w:p>
    <w:p w14:paraId="77BEDC27" w14:textId="36DE0126" w:rsidR="00587982" w:rsidRDefault="00587982" w:rsidP="00587982">
      <w:pPr>
        <w:pStyle w:val="NoSpacing"/>
        <w:numPr>
          <w:ilvl w:val="0"/>
          <w:numId w:val="1"/>
        </w:numPr>
      </w:pPr>
      <w:r>
        <w:t>Explore the possibility of small group gatherings and worship</w:t>
      </w:r>
      <w:r w:rsidR="00A95510">
        <w:t xml:space="preserve"> for Phase III</w:t>
      </w:r>
    </w:p>
    <w:p w14:paraId="2C35ADE0" w14:textId="225C3DFF" w:rsidR="0081118D" w:rsidRDefault="0081118D" w:rsidP="006A55E7">
      <w:pPr>
        <w:pStyle w:val="NoSpacing"/>
      </w:pPr>
    </w:p>
    <w:p w14:paraId="47C32E63" w14:textId="4DF73A64" w:rsidR="0081118D" w:rsidRPr="0081118D" w:rsidRDefault="0081118D" w:rsidP="0081118D">
      <w:pPr>
        <w:pStyle w:val="NoSpacing"/>
        <w:rPr>
          <w:u w:val="single"/>
        </w:rPr>
      </w:pPr>
      <w:r w:rsidRPr="0081118D">
        <w:rPr>
          <w:u w:val="single"/>
        </w:rPr>
        <w:t>Phase Two:</w:t>
      </w:r>
    </w:p>
    <w:p w14:paraId="472A4FD3" w14:textId="712A7151" w:rsidR="000A2850" w:rsidRDefault="000A2850" w:rsidP="00454BEF">
      <w:pPr>
        <w:pStyle w:val="NoSpacing"/>
        <w:numPr>
          <w:ilvl w:val="0"/>
          <w:numId w:val="1"/>
        </w:numPr>
      </w:pPr>
      <w:r>
        <w:t>Determine capacity of sanctuary with physical distancing requirements being met, traffic flow parameters</w:t>
      </w:r>
      <w:r w:rsidR="0081118D">
        <w:t xml:space="preserve">, etc. </w:t>
      </w:r>
    </w:p>
    <w:p w14:paraId="33874C78" w14:textId="2D51DFF1" w:rsidR="000A2850" w:rsidRDefault="000A2850" w:rsidP="00454BEF">
      <w:pPr>
        <w:pStyle w:val="NoSpacing"/>
        <w:numPr>
          <w:ilvl w:val="0"/>
          <w:numId w:val="1"/>
        </w:numPr>
      </w:pPr>
      <w:r>
        <w:t>Determine types, number, and locations of signage to post around building</w:t>
      </w:r>
    </w:p>
    <w:p w14:paraId="52B4976B" w14:textId="4ECFDF42" w:rsidR="000A2850" w:rsidRDefault="000A2850" w:rsidP="00454BEF">
      <w:pPr>
        <w:pStyle w:val="NoSpacing"/>
        <w:numPr>
          <w:ilvl w:val="0"/>
          <w:numId w:val="1"/>
        </w:numPr>
      </w:pPr>
      <w:r>
        <w:t>Determine whether online component will remain what is currently offered or if it is feasible and/or desirable to move to a live-streamed service once we can open</w:t>
      </w:r>
    </w:p>
    <w:p w14:paraId="17B4D367" w14:textId="71A21B6B" w:rsidR="000A2850" w:rsidRDefault="000A2850" w:rsidP="00454BEF">
      <w:pPr>
        <w:pStyle w:val="NoSpacing"/>
        <w:numPr>
          <w:ilvl w:val="0"/>
          <w:numId w:val="1"/>
        </w:numPr>
      </w:pPr>
      <w:r>
        <w:t>Determine number of services required to meet capacity regulations and meet the needs of parishioners while balancing with capacity to sanitize between services</w:t>
      </w:r>
    </w:p>
    <w:p w14:paraId="0B479E4F" w14:textId="26BFD337" w:rsidR="000A2850" w:rsidRDefault="000A2850" w:rsidP="00454BEF">
      <w:pPr>
        <w:pStyle w:val="NoSpacing"/>
        <w:numPr>
          <w:ilvl w:val="0"/>
          <w:numId w:val="1"/>
        </w:numPr>
      </w:pPr>
      <w:r>
        <w:t>Determine whether we will use throw-away bulletins or purchase screen and projector equipment</w:t>
      </w:r>
    </w:p>
    <w:p w14:paraId="2816A545" w14:textId="641691EC" w:rsidR="000A2850" w:rsidRDefault="000A2850" w:rsidP="00454BEF">
      <w:pPr>
        <w:pStyle w:val="NoSpacing"/>
        <w:numPr>
          <w:ilvl w:val="0"/>
          <w:numId w:val="1"/>
        </w:numPr>
      </w:pPr>
      <w:r>
        <w:t>Plan to secure hand sanitizing stations,</w:t>
      </w:r>
      <w:r w:rsidR="0081118D">
        <w:t xml:space="preserve"> soap,</w:t>
      </w:r>
      <w:r>
        <w:t xml:space="preserve"> Kleenex, step-trash cans, sanitizing products</w:t>
      </w:r>
      <w:r w:rsidR="0081118D">
        <w:t>, etc. to support increase in hygiene practices</w:t>
      </w:r>
    </w:p>
    <w:p w14:paraId="4B32E046" w14:textId="54BDA30B" w:rsidR="000A2850" w:rsidRDefault="000A2850" w:rsidP="00454BEF">
      <w:pPr>
        <w:pStyle w:val="NoSpacing"/>
        <w:numPr>
          <w:ilvl w:val="0"/>
          <w:numId w:val="1"/>
        </w:numPr>
      </w:pPr>
      <w:r>
        <w:t xml:space="preserve">Develop plan for training volunteers and staff on cleanliness, </w:t>
      </w:r>
      <w:r w:rsidR="00B92094">
        <w:t>greeting, handling of shared materials, tracking cleaning, physical distancing, traffic flow for services, health screening</w:t>
      </w:r>
      <w:r w:rsidR="0081118D">
        <w:t>, sign-in/participant tracking</w:t>
      </w:r>
    </w:p>
    <w:p w14:paraId="7E6C30D5" w14:textId="0C9D7903" w:rsidR="00B92094" w:rsidRDefault="00B92094" w:rsidP="00454BEF">
      <w:pPr>
        <w:pStyle w:val="NoSpacing"/>
        <w:numPr>
          <w:ilvl w:val="0"/>
          <w:numId w:val="1"/>
        </w:numPr>
      </w:pPr>
      <w:r>
        <w:t>Develop plan for serving and staying connected to those in at-risk populations and others who choose to refrain from in-person gathering</w:t>
      </w:r>
    </w:p>
    <w:p w14:paraId="10382C21" w14:textId="307EEB7E" w:rsidR="00B92094" w:rsidRDefault="00B92094" w:rsidP="00454BEF">
      <w:pPr>
        <w:pStyle w:val="NoSpacing"/>
        <w:numPr>
          <w:ilvl w:val="0"/>
          <w:numId w:val="1"/>
        </w:numPr>
      </w:pPr>
      <w:r>
        <w:t>Develop plan and process for how we “cap” number of participants, particularly with an eye toward allowing community members to drop in/join</w:t>
      </w:r>
    </w:p>
    <w:p w14:paraId="101D1B97" w14:textId="460DBEAB" w:rsidR="00B92094" w:rsidRDefault="00B92094" w:rsidP="00454BEF">
      <w:pPr>
        <w:pStyle w:val="NoSpacing"/>
        <w:numPr>
          <w:ilvl w:val="0"/>
          <w:numId w:val="1"/>
        </w:numPr>
      </w:pPr>
      <w:r>
        <w:t>Develop communication plan for notifying participants should someone test positive for COVID-19, including a system of tracking attendance in order to assist in contact tracing</w:t>
      </w:r>
    </w:p>
    <w:p w14:paraId="185881B0" w14:textId="18684AC8" w:rsidR="00B92094" w:rsidRDefault="00B92094" w:rsidP="00454BEF">
      <w:pPr>
        <w:pStyle w:val="NoSpacing"/>
        <w:numPr>
          <w:ilvl w:val="0"/>
          <w:numId w:val="1"/>
        </w:numPr>
      </w:pPr>
      <w:r>
        <w:t xml:space="preserve">Develop plan for </w:t>
      </w:r>
      <w:r w:rsidR="002B4955">
        <w:t>cleaning and disinfecting after contamination event</w:t>
      </w:r>
    </w:p>
    <w:p w14:paraId="74098B35" w14:textId="0CD5DD42" w:rsidR="002B4955" w:rsidRDefault="002B4955" w:rsidP="00454BEF">
      <w:pPr>
        <w:pStyle w:val="NoSpacing"/>
        <w:numPr>
          <w:ilvl w:val="0"/>
          <w:numId w:val="1"/>
        </w:numPr>
      </w:pPr>
      <w:r>
        <w:t>Develop guidelines and protocols to address people acting out or ignoring safety guidelines</w:t>
      </w:r>
    </w:p>
    <w:p w14:paraId="0395E1CE" w14:textId="3C72D9EA" w:rsidR="002B4955" w:rsidRDefault="002B4955" w:rsidP="00454BEF">
      <w:pPr>
        <w:pStyle w:val="NoSpacing"/>
        <w:numPr>
          <w:ilvl w:val="0"/>
          <w:numId w:val="1"/>
        </w:numPr>
      </w:pPr>
      <w:r>
        <w:t xml:space="preserve">Develop contingency plan for possibility of second wave/closure </w:t>
      </w:r>
    </w:p>
    <w:p w14:paraId="1D1EBE93" w14:textId="77777777" w:rsidR="006A55E7" w:rsidRDefault="006A55E7" w:rsidP="006A55E7">
      <w:pPr>
        <w:pStyle w:val="NoSpacing"/>
      </w:pPr>
    </w:p>
    <w:p w14:paraId="702C58EE" w14:textId="36102925" w:rsidR="006A55E7" w:rsidRDefault="006A55E7" w:rsidP="006A55E7">
      <w:pPr>
        <w:pStyle w:val="NoSpacing"/>
        <w:rPr>
          <w:u w:val="single"/>
        </w:rPr>
      </w:pPr>
      <w:r w:rsidRPr="006A55E7">
        <w:rPr>
          <w:u w:val="single"/>
        </w:rPr>
        <w:t>Phase Three:</w:t>
      </w:r>
    </w:p>
    <w:p w14:paraId="25073C6C" w14:textId="665BEFD5" w:rsidR="00587982" w:rsidRDefault="00587982" w:rsidP="00587982">
      <w:pPr>
        <w:pStyle w:val="NoSpacing"/>
        <w:numPr>
          <w:ilvl w:val="0"/>
          <w:numId w:val="1"/>
        </w:numPr>
      </w:pPr>
      <w:r>
        <w:t>Review any changed or new guidelines pertaining to current or later phase published by the Bishop’s Office and/or local health authorities</w:t>
      </w:r>
    </w:p>
    <w:p w14:paraId="700CAF38" w14:textId="31DD9FFC" w:rsidR="00587982" w:rsidRDefault="00587982" w:rsidP="00587982">
      <w:pPr>
        <w:pStyle w:val="NoSpacing"/>
        <w:numPr>
          <w:ilvl w:val="0"/>
          <w:numId w:val="1"/>
        </w:numPr>
      </w:pPr>
      <w:r>
        <w:t>Develop communication plan for “new normal” in Phase IV, including physical distancing requirements, changes to Eucharist/liturgy/congregational singing</w:t>
      </w:r>
    </w:p>
    <w:p w14:paraId="1E4F4903" w14:textId="77777777" w:rsidR="00587982" w:rsidRPr="00587982" w:rsidRDefault="00587982" w:rsidP="009E40C2">
      <w:pPr>
        <w:pStyle w:val="NoSpacing"/>
      </w:pPr>
    </w:p>
    <w:sectPr w:rsidR="00587982" w:rsidRPr="00587982" w:rsidSect="006A55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5E4511"/>
    <w:multiLevelType w:val="hybridMultilevel"/>
    <w:tmpl w:val="959AD948"/>
    <w:lvl w:ilvl="0" w:tplc="E0304B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CC"/>
    <w:rsid w:val="000A2850"/>
    <w:rsid w:val="002B4955"/>
    <w:rsid w:val="00454BEF"/>
    <w:rsid w:val="00587982"/>
    <w:rsid w:val="006A55E7"/>
    <w:rsid w:val="0081118D"/>
    <w:rsid w:val="00952B32"/>
    <w:rsid w:val="009E40C2"/>
    <w:rsid w:val="00A95510"/>
    <w:rsid w:val="00B92094"/>
    <w:rsid w:val="00CE72CC"/>
    <w:rsid w:val="00E7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F5B4"/>
  <w15:chartTrackingRefBased/>
  <w15:docId w15:val="{D6EE231F-5916-4CD2-B8CD-D424DE8B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Johnson</dc:creator>
  <cp:keywords/>
  <dc:description/>
  <cp:lastModifiedBy>Natalie Johnson</cp:lastModifiedBy>
  <cp:revision>2</cp:revision>
  <dcterms:created xsi:type="dcterms:W3CDTF">2020-05-14T03:50:00Z</dcterms:created>
  <dcterms:modified xsi:type="dcterms:W3CDTF">2020-05-14T17:51:00Z</dcterms:modified>
</cp:coreProperties>
</file>