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1A47" w14:textId="77777777" w:rsidR="008A0EEF" w:rsidRPr="00071EC3" w:rsidRDefault="008A0EEF" w:rsidP="008A0EEF">
      <w:pPr>
        <w:rPr>
          <w:u w:val="single"/>
        </w:rPr>
      </w:pPr>
    </w:p>
    <w:p w14:paraId="063CD363" w14:textId="3984C1C4" w:rsidR="008A0EEF" w:rsidRPr="003D2F1C" w:rsidRDefault="003D2F1C" w:rsidP="008A0EEF">
      <w:pPr>
        <w:jc w:val="center"/>
        <w:rPr>
          <w:b/>
          <w:bCs/>
          <w:sz w:val="32"/>
          <w:szCs w:val="32"/>
          <w:lang w:val="es-EC"/>
        </w:rPr>
      </w:pPr>
      <w:r w:rsidRPr="003D2F1C">
        <w:rPr>
          <w:b/>
          <w:bCs/>
          <w:sz w:val="32"/>
          <w:szCs w:val="32"/>
          <w:lang w:val="es-EC"/>
        </w:rPr>
        <w:t>La Iglesia Episcopal de la Resurrección,</w:t>
      </w:r>
      <w:r w:rsidR="008A0EEF" w:rsidRPr="003D2F1C">
        <w:rPr>
          <w:b/>
          <w:bCs/>
          <w:sz w:val="32"/>
          <w:szCs w:val="32"/>
          <w:lang w:val="es-EC"/>
        </w:rPr>
        <w:t xml:space="preserve"> Mount Vernon</w:t>
      </w:r>
    </w:p>
    <w:p w14:paraId="66863C47" w14:textId="77777777" w:rsidR="008A0EEF" w:rsidRPr="00071EC3" w:rsidRDefault="008A0EEF" w:rsidP="008A0EEF">
      <w:pPr>
        <w:jc w:val="center"/>
        <w:rPr>
          <w:b/>
          <w:bCs/>
          <w:sz w:val="32"/>
          <w:szCs w:val="32"/>
        </w:rPr>
      </w:pPr>
      <w:r w:rsidRPr="00071EC3">
        <w:rPr>
          <w:b/>
          <w:bCs/>
          <w:sz w:val="32"/>
          <w:szCs w:val="32"/>
        </w:rPr>
        <w:t>Phase 2 and 3 COVID-19 In-Person Worship Disease Prevention Plan</w:t>
      </w:r>
    </w:p>
    <w:p w14:paraId="46C35C4A" w14:textId="77777777" w:rsidR="008A0EEF" w:rsidRPr="00071EC3" w:rsidRDefault="008A0EEF" w:rsidP="008A0EEF">
      <w:pPr>
        <w:rPr>
          <w:u w:val="single"/>
        </w:rPr>
      </w:pPr>
    </w:p>
    <w:p w14:paraId="4FB85D52" w14:textId="1EF26CFF" w:rsidR="008A0EEF" w:rsidRDefault="008A0EEF" w:rsidP="008A0EEF">
      <w:r w:rsidRPr="00071EC3">
        <w:t xml:space="preserve">This plan is intended to minimize the risk of disease transmission at </w:t>
      </w:r>
      <w:r w:rsidR="003D2F1C">
        <w:t>Resurrección</w:t>
      </w:r>
      <w:r w:rsidRPr="00071EC3">
        <w:t xml:space="preserve"> as the congregation resumes in-person worship and other on-site activities during the COVID-19 emergency declaration in Washington State. The congregation will prepare to resume on-site activities pursuant to guidance from the Diocese of Olympia and the Governor’s phased reopening plan.</w:t>
      </w:r>
    </w:p>
    <w:p w14:paraId="554C2B95" w14:textId="6630CEC4" w:rsidR="00E4676F" w:rsidRDefault="00E4676F" w:rsidP="008A0EEF"/>
    <w:p w14:paraId="797914A9" w14:textId="073AB7B0" w:rsidR="00E4676F" w:rsidRPr="00071EC3" w:rsidRDefault="00E4676F" w:rsidP="008A0EEF">
      <w:r>
        <w:t>Since Resurrección rents space at St. Paul’s Church, this plan is adapted from their plan to meet our needs.</w:t>
      </w:r>
    </w:p>
    <w:p w14:paraId="6EE0F5D7" w14:textId="77777777" w:rsidR="008A0EEF" w:rsidRPr="00071EC3" w:rsidRDefault="008A0EEF" w:rsidP="008A0EEF"/>
    <w:p w14:paraId="47443E41" w14:textId="19D80AEA" w:rsidR="008A0EEF" w:rsidRPr="00071EC3" w:rsidRDefault="00E4676F" w:rsidP="008A0EEF">
      <w:r>
        <w:t xml:space="preserve">As with St. Paul’s, the following appendices offer </w:t>
      </w:r>
      <w:r w:rsidR="008A0EEF" w:rsidRPr="00071EC3">
        <w:t xml:space="preserve">additional guidance: </w:t>
      </w:r>
    </w:p>
    <w:p w14:paraId="201514EA" w14:textId="77777777" w:rsidR="008A0EEF" w:rsidRPr="00071EC3" w:rsidRDefault="008A0EEF" w:rsidP="008A0EEF"/>
    <w:p w14:paraId="63D00B8E" w14:textId="77777777" w:rsidR="008A0EEF" w:rsidRPr="00071EC3" w:rsidRDefault="008A0EEF" w:rsidP="008A0EEF">
      <w:r w:rsidRPr="00071EC3">
        <w:t xml:space="preserve">Appendix A – Religious and Faith-based Organization COVID-19 Requirements, Governor’s Office </w:t>
      </w:r>
    </w:p>
    <w:p w14:paraId="3F58296B" w14:textId="77777777" w:rsidR="008A0EEF" w:rsidRPr="00071EC3" w:rsidRDefault="008A0EEF" w:rsidP="008A0EEF"/>
    <w:p w14:paraId="3439B7C0" w14:textId="77777777" w:rsidR="008A0EEF" w:rsidRPr="00071EC3" w:rsidRDefault="008A0EEF" w:rsidP="008A0EEF">
      <w:r w:rsidRPr="00071EC3">
        <w:t>Appendix B – A Guide to Gathering in Person, Diocese of Olympia</w:t>
      </w:r>
    </w:p>
    <w:p w14:paraId="254B1E56" w14:textId="77777777" w:rsidR="008A0EEF" w:rsidRPr="00071EC3" w:rsidRDefault="008A0EEF" w:rsidP="008A0EEF"/>
    <w:p w14:paraId="4DD79E0F" w14:textId="77777777" w:rsidR="008A0EEF" w:rsidRPr="00071EC3" w:rsidRDefault="008A0EEF" w:rsidP="008A0EEF">
      <w:r w:rsidRPr="00071EC3">
        <w:t xml:space="preserve">Appendix C – Protocols and Guidelines for Distribution of the Eucharist through Phase III, Diocese of Olympia. </w:t>
      </w:r>
    </w:p>
    <w:p w14:paraId="63D796F7" w14:textId="77777777" w:rsidR="008A0EEF" w:rsidRPr="00071EC3" w:rsidRDefault="008A0EEF" w:rsidP="008A0EEF"/>
    <w:p w14:paraId="60C762B0" w14:textId="77777777" w:rsidR="008A0EEF" w:rsidRPr="00071EC3" w:rsidRDefault="008A0EEF" w:rsidP="008A0EEF">
      <w:r w:rsidRPr="00071EC3">
        <w:t>Appendix D – Cleaning and Disinfecting Your Facility, CDC</w:t>
      </w:r>
    </w:p>
    <w:p w14:paraId="5C21D56C" w14:textId="77777777" w:rsidR="008A0EEF" w:rsidRPr="00071EC3" w:rsidRDefault="008A0EEF" w:rsidP="008A0EEF"/>
    <w:p w14:paraId="1905881F" w14:textId="59D9D158" w:rsidR="008A0EEF" w:rsidRPr="00071EC3" w:rsidRDefault="008A0EEF" w:rsidP="008A0EEF">
      <w:r w:rsidRPr="00071EC3">
        <w:t>Appendix E – Attendee Log and Attestation</w:t>
      </w:r>
      <w:r w:rsidR="00E41182">
        <w:t xml:space="preserve"> (Spanish)</w:t>
      </w:r>
    </w:p>
    <w:p w14:paraId="4AADD572" w14:textId="09E25055" w:rsidR="00224917" w:rsidRPr="00071EC3" w:rsidRDefault="00224917" w:rsidP="008A0EEF"/>
    <w:p w14:paraId="4A307F28" w14:textId="3025860B" w:rsidR="00224917" w:rsidRPr="00071EC3" w:rsidRDefault="00224917" w:rsidP="008A0EEF">
      <w:r w:rsidRPr="00071EC3">
        <w:t>Appendix F – Exposure Plan</w:t>
      </w:r>
    </w:p>
    <w:p w14:paraId="0443D8B8" w14:textId="77777777" w:rsidR="008A0EEF" w:rsidRPr="00071EC3" w:rsidRDefault="008A0EEF" w:rsidP="008A0EEF"/>
    <w:p w14:paraId="39DDBAF3" w14:textId="77777777" w:rsidR="008A0EEF" w:rsidRPr="00071EC3" w:rsidRDefault="008A0EEF" w:rsidP="008A0EEF">
      <w:pPr>
        <w:rPr>
          <w:b/>
          <w:bCs/>
          <w:u w:val="single"/>
        </w:rPr>
      </w:pPr>
    </w:p>
    <w:p w14:paraId="0A59C749" w14:textId="77777777" w:rsidR="008A0EEF" w:rsidRPr="00071EC3" w:rsidRDefault="008A0EEF" w:rsidP="008A0EEF">
      <w:pPr>
        <w:rPr>
          <w:b/>
          <w:bCs/>
          <w:u w:val="single"/>
        </w:rPr>
      </w:pPr>
      <w:r w:rsidRPr="00071EC3">
        <w:rPr>
          <w:b/>
          <w:bCs/>
          <w:u w:val="single"/>
        </w:rPr>
        <w:t>St. Paul’s Building Occupancy Limits</w:t>
      </w:r>
    </w:p>
    <w:p w14:paraId="313EE82E" w14:textId="77777777" w:rsidR="008A0EEF" w:rsidRPr="00071EC3" w:rsidRDefault="008A0EEF" w:rsidP="008A0EEF">
      <w:pPr>
        <w:ind w:left="720"/>
      </w:pPr>
    </w:p>
    <w:p w14:paraId="555DEA14" w14:textId="77777777" w:rsidR="008A0EEF" w:rsidRPr="00071EC3" w:rsidRDefault="008A0EEF" w:rsidP="008A0EEF">
      <w:pPr>
        <w:ind w:left="720"/>
      </w:pPr>
      <w:r w:rsidRPr="00071EC3">
        <w:t>Total building occupancy limit: 250</w:t>
      </w:r>
    </w:p>
    <w:p w14:paraId="0EE9D20B" w14:textId="77777777" w:rsidR="008A0EEF" w:rsidRPr="00071EC3" w:rsidRDefault="008A0EEF" w:rsidP="008A0EEF"/>
    <w:p w14:paraId="3B2B9C21" w14:textId="77777777" w:rsidR="008A0EEF" w:rsidRPr="00071EC3" w:rsidRDefault="008A0EEF" w:rsidP="008A0EEF">
      <w:pPr>
        <w:ind w:firstLine="720"/>
      </w:pPr>
      <w:r w:rsidRPr="00071EC3">
        <w:t>Phase 2 reopening occupancy limit: 62</w:t>
      </w:r>
    </w:p>
    <w:p w14:paraId="1311774E" w14:textId="77777777" w:rsidR="008A0EEF" w:rsidRPr="00071EC3" w:rsidRDefault="008A0EEF" w:rsidP="008A0EEF">
      <w:pPr>
        <w:ind w:firstLine="720"/>
      </w:pPr>
    </w:p>
    <w:p w14:paraId="201AB298" w14:textId="29CE4756" w:rsidR="008A0EEF" w:rsidRPr="00071EC3" w:rsidRDefault="008A0EEF" w:rsidP="008A0EEF">
      <w:pPr>
        <w:ind w:firstLine="720"/>
      </w:pPr>
      <w:r w:rsidRPr="00071EC3">
        <w:t xml:space="preserve">Phase </w:t>
      </w:r>
      <w:r w:rsidR="00A74F8C" w:rsidRPr="00071EC3">
        <w:t>3</w:t>
      </w:r>
      <w:r w:rsidRPr="00071EC3">
        <w:t xml:space="preserve"> reopening occupancy limit: 125</w:t>
      </w:r>
    </w:p>
    <w:p w14:paraId="3B424118" w14:textId="77777777" w:rsidR="008A0EEF" w:rsidRPr="00071EC3" w:rsidRDefault="008A0EEF" w:rsidP="008A0EEF"/>
    <w:p w14:paraId="77C80151" w14:textId="77777777" w:rsidR="008A0EEF" w:rsidRPr="00071EC3" w:rsidRDefault="008A0EEF" w:rsidP="008A0EEF"/>
    <w:p w14:paraId="4EE78B31" w14:textId="77777777" w:rsidR="008A0EEF" w:rsidRPr="00071EC3" w:rsidRDefault="008A0EEF" w:rsidP="008A0EEF">
      <w:pPr>
        <w:rPr>
          <w:b/>
          <w:bCs/>
          <w:u w:val="single"/>
        </w:rPr>
      </w:pPr>
      <w:r w:rsidRPr="00071EC3">
        <w:rPr>
          <w:b/>
          <w:bCs/>
          <w:u w:val="single"/>
        </w:rPr>
        <w:t xml:space="preserve">Preparing to Reopen </w:t>
      </w:r>
    </w:p>
    <w:p w14:paraId="23D3BFED" w14:textId="18A61521" w:rsidR="008A0EEF" w:rsidRPr="00071EC3" w:rsidRDefault="00E4676F" w:rsidP="008A0EEF">
      <w:pPr>
        <w:pStyle w:val="ListParagraph"/>
        <w:numPr>
          <w:ilvl w:val="0"/>
          <w:numId w:val="2"/>
        </w:numPr>
        <w:spacing w:after="120"/>
        <w:contextualSpacing w:val="0"/>
      </w:pPr>
      <w:r>
        <w:t xml:space="preserve">St. Paul’s plan calls for a deep cleaning has taken place before Sunday services.  </w:t>
      </w:r>
      <w:r w:rsidR="00200A59" w:rsidRPr="004D2702">
        <w:t>High-</w:t>
      </w:r>
      <w:r>
        <w:t>Touch surfaces will be wiped down after St. Paul’s services in preparation for our own.</w:t>
      </w:r>
    </w:p>
    <w:p w14:paraId="0D76BADF" w14:textId="633D34E0" w:rsidR="008A0EEF" w:rsidRPr="00071EC3" w:rsidRDefault="00E4676F" w:rsidP="008A0EEF">
      <w:pPr>
        <w:pStyle w:val="ListParagraph"/>
        <w:numPr>
          <w:ilvl w:val="0"/>
          <w:numId w:val="2"/>
        </w:numPr>
        <w:spacing w:after="120"/>
        <w:contextualSpacing w:val="0"/>
      </w:pPr>
      <w:r>
        <w:lastRenderedPageBreak/>
        <w:t>As per St. Paul’s plan, a</w:t>
      </w:r>
      <w:r w:rsidR="008A0EEF" w:rsidRPr="00071EC3">
        <w:t xml:space="preserve">ll “touch” objects will be removed from the sanctuary. This includes bibles, hymnals, prayer books, and other items typically stored in the pews. Toys and books for children’s activities will be removed during Phase 3 services as well. </w:t>
      </w:r>
    </w:p>
    <w:p w14:paraId="1EEBB356" w14:textId="2B0F3BB1" w:rsidR="008A0EEF" w:rsidRPr="00071EC3" w:rsidRDefault="003C133F" w:rsidP="008A0EEF">
      <w:pPr>
        <w:pStyle w:val="ListParagraph"/>
        <w:numPr>
          <w:ilvl w:val="0"/>
          <w:numId w:val="2"/>
        </w:numPr>
        <w:spacing w:after="120"/>
        <w:contextualSpacing w:val="0"/>
      </w:pPr>
      <w:r>
        <w:t>As per our rental agreement,</w:t>
      </w:r>
      <w:r w:rsidR="00E4676F">
        <w:t xml:space="preserve"> St. Paul’s</w:t>
      </w:r>
      <w:r>
        <w:t xml:space="preserve"> will</w:t>
      </w:r>
      <w:r w:rsidR="008A0EEF" w:rsidRPr="00071EC3">
        <w:t xml:space="preserve"> </w:t>
      </w:r>
      <w:r w:rsidR="00200A59" w:rsidRPr="004D2702">
        <w:t xml:space="preserve">provide a </w:t>
      </w:r>
      <w:r w:rsidR="008A0EEF" w:rsidRPr="00071EC3">
        <w:t>supply of masks, gloves, and cleaning supplies.</w:t>
      </w:r>
    </w:p>
    <w:p w14:paraId="534BB82B" w14:textId="37E5E93C" w:rsidR="008A0EEF" w:rsidRPr="00071EC3" w:rsidRDefault="00E4676F" w:rsidP="008A0EEF">
      <w:pPr>
        <w:pStyle w:val="ListParagraph"/>
        <w:numPr>
          <w:ilvl w:val="0"/>
          <w:numId w:val="2"/>
        </w:numPr>
        <w:spacing w:after="120"/>
        <w:contextualSpacing w:val="0"/>
      </w:pPr>
      <w:r>
        <w:t>St. Paul’s plan provides for s</w:t>
      </w:r>
      <w:r w:rsidR="008A0EEF" w:rsidRPr="00071EC3">
        <w:t xml:space="preserve">ignage </w:t>
      </w:r>
      <w:r w:rsidR="00200A59" w:rsidRPr="004D2702">
        <w:t xml:space="preserve">that </w:t>
      </w:r>
      <w:r w:rsidR="008A0EEF" w:rsidRPr="00071EC3">
        <w:t xml:space="preserve">will be posted </w:t>
      </w:r>
      <w:r w:rsidR="00CD1192" w:rsidRPr="00071EC3">
        <w:t xml:space="preserve">inside and outside the church </w:t>
      </w:r>
      <w:r w:rsidR="008A0EEF" w:rsidRPr="00071EC3">
        <w:t xml:space="preserve">to guide parishioners and guests on these prevention measures. </w:t>
      </w:r>
      <w:r w:rsidR="00CA20F4" w:rsidRPr="00071EC3">
        <w:t xml:space="preserve">All signage will be posted in both English and Spanish. </w:t>
      </w:r>
    </w:p>
    <w:p w14:paraId="48C57364" w14:textId="5C54C462" w:rsidR="00CD1192" w:rsidRPr="00071EC3" w:rsidRDefault="008A0EEF" w:rsidP="00CD1192">
      <w:pPr>
        <w:pStyle w:val="ListParagraph"/>
        <w:numPr>
          <w:ilvl w:val="0"/>
          <w:numId w:val="2"/>
        </w:numPr>
        <w:spacing w:after="120"/>
        <w:contextualSpacing w:val="0"/>
      </w:pPr>
      <w:r w:rsidRPr="00071EC3">
        <w:t xml:space="preserve">Training will be provided on this disease prevention plan to </w:t>
      </w:r>
      <w:r w:rsidR="003C133F">
        <w:t>the congregation and its leaders</w:t>
      </w:r>
      <w:r w:rsidRPr="00071EC3">
        <w:t xml:space="preserve">. </w:t>
      </w:r>
      <w:r w:rsidR="003C133F">
        <w:t xml:space="preserve">The Parish Health Minister will be recruited as the </w:t>
      </w:r>
      <w:r w:rsidR="00CD1192" w:rsidRPr="00071EC3">
        <w:t xml:space="preserve">COVID supervisor to oversee training and ensure that </w:t>
      </w:r>
      <w:r w:rsidR="003C133F">
        <w:t>everyone is</w:t>
      </w:r>
      <w:r w:rsidR="00CD1192" w:rsidRPr="00071EC3">
        <w:t xml:space="preserve"> following </w:t>
      </w:r>
      <w:r w:rsidR="003C133F">
        <w:t xml:space="preserve">the </w:t>
      </w:r>
      <w:r w:rsidR="00CD1192" w:rsidRPr="00071EC3">
        <w:t>protocols.</w:t>
      </w:r>
    </w:p>
    <w:p w14:paraId="63043DBF" w14:textId="77777777" w:rsidR="008A0EEF" w:rsidRPr="00071EC3" w:rsidRDefault="008A0EEF" w:rsidP="008A0EEF">
      <w:pPr>
        <w:pStyle w:val="ListParagraph"/>
        <w:numPr>
          <w:ilvl w:val="0"/>
          <w:numId w:val="2"/>
        </w:numPr>
        <w:spacing w:after="120"/>
        <w:contextualSpacing w:val="0"/>
      </w:pPr>
      <w:r w:rsidRPr="00071EC3">
        <w:t xml:space="preserve">Regarding worship support ministries, consideration will be given to limit the activity and exposure of members with COVID-19 risk factors. </w:t>
      </w:r>
    </w:p>
    <w:p w14:paraId="34C1A7C5" w14:textId="008145EC" w:rsidR="008A0EEF" w:rsidRPr="00071EC3" w:rsidRDefault="008A0EEF" w:rsidP="008A0EEF">
      <w:pPr>
        <w:pStyle w:val="ListParagraph"/>
        <w:numPr>
          <w:ilvl w:val="0"/>
          <w:numId w:val="2"/>
        </w:numPr>
        <w:spacing w:after="120"/>
        <w:contextualSpacing w:val="0"/>
      </w:pPr>
      <w:r w:rsidRPr="00071EC3">
        <w:t>Cleaning teams will be assembled to manage cleaning protocols surrounding in-person services</w:t>
      </w:r>
      <w:r w:rsidR="00B74410">
        <w:t xml:space="preserve"> in cooperation with St. Paul’s cleaning teams.</w:t>
      </w:r>
    </w:p>
    <w:p w14:paraId="044E132D" w14:textId="77777777" w:rsidR="008A0EEF" w:rsidRPr="00071EC3" w:rsidRDefault="008A0EEF" w:rsidP="008A0EEF">
      <w:pPr>
        <w:rPr>
          <w:u w:val="single"/>
        </w:rPr>
      </w:pPr>
    </w:p>
    <w:p w14:paraId="42425A52" w14:textId="77777777" w:rsidR="008A0EEF" w:rsidRPr="00071EC3" w:rsidRDefault="008A0EEF" w:rsidP="008A0EEF">
      <w:pPr>
        <w:rPr>
          <w:b/>
          <w:bCs/>
          <w:u w:val="single"/>
        </w:rPr>
      </w:pPr>
      <w:r w:rsidRPr="00071EC3">
        <w:rPr>
          <w:b/>
          <w:bCs/>
          <w:u w:val="single"/>
        </w:rPr>
        <w:t>Ensuring Access to Worship</w:t>
      </w:r>
    </w:p>
    <w:p w14:paraId="068FE5BE" w14:textId="66009C76" w:rsidR="008A0EEF" w:rsidRPr="00071EC3" w:rsidRDefault="008A0EEF" w:rsidP="008A0EEF">
      <w:pPr>
        <w:pStyle w:val="ListParagraph"/>
        <w:numPr>
          <w:ilvl w:val="0"/>
          <w:numId w:val="4"/>
        </w:numPr>
        <w:spacing w:after="120"/>
        <w:contextualSpacing w:val="0"/>
      </w:pPr>
      <w:r w:rsidRPr="00071EC3">
        <w:t xml:space="preserve">All who wish to worship at </w:t>
      </w:r>
      <w:r w:rsidR="003D2F1C">
        <w:t>Resurrección</w:t>
      </w:r>
      <w:r w:rsidRPr="00071EC3">
        <w:t xml:space="preserve"> will have access to do so. Services will continue to be available online for those who cannot safely attend in person. </w:t>
      </w:r>
    </w:p>
    <w:p w14:paraId="596D575B" w14:textId="0B02E103" w:rsidR="008A0EEF" w:rsidRPr="00071EC3" w:rsidRDefault="003D2F1C" w:rsidP="008A0EEF">
      <w:pPr>
        <w:pStyle w:val="ListParagraph"/>
        <w:numPr>
          <w:ilvl w:val="0"/>
          <w:numId w:val="4"/>
        </w:numPr>
        <w:spacing w:after="120"/>
        <w:contextualSpacing w:val="0"/>
      </w:pPr>
      <w:r>
        <w:t>Resurrección</w:t>
      </w:r>
      <w:r w:rsidR="008A0EEF" w:rsidRPr="00071EC3">
        <w:t xml:space="preserve"> clergy and </w:t>
      </w:r>
      <w:r w:rsidR="003C133F">
        <w:t>leaders</w:t>
      </w:r>
      <w:r w:rsidR="008A0EEF" w:rsidRPr="00071EC3">
        <w:t xml:space="preserve"> will ensure there is always room in the sanctuary for guests who wish to worship in person</w:t>
      </w:r>
      <w:r w:rsidR="00E4676F">
        <w:t xml:space="preserve"> except as provided below.</w:t>
      </w:r>
    </w:p>
    <w:p w14:paraId="52BD13C7" w14:textId="77777777" w:rsidR="008A0EEF" w:rsidRPr="00071EC3" w:rsidRDefault="008A0EEF" w:rsidP="008A0EEF">
      <w:pPr>
        <w:pStyle w:val="ListParagraph"/>
        <w:rPr>
          <w:u w:val="single"/>
        </w:rPr>
      </w:pPr>
    </w:p>
    <w:p w14:paraId="3AAC8B57" w14:textId="77777777" w:rsidR="008A0EEF" w:rsidRPr="00071EC3" w:rsidRDefault="008A0EEF" w:rsidP="008A0EEF">
      <w:pPr>
        <w:rPr>
          <w:b/>
          <w:bCs/>
          <w:u w:val="single"/>
        </w:rPr>
      </w:pPr>
      <w:r w:rsidRPr="00071EC3">
        <w:rPr>
          <w:b/>
          <w:bCs/>
          <w:u w:val="single"/>
        </w:rPr>
        <w:t xml:space="preserve">In-Person Worship </w:t>
      </w:r>
    </w:p>
    <w:p w14:paraId="086A5E7A" w14:textId="77777777" w:rsidR="008A0EEF" w:rsidRPr="00071EC3" w:rsidRDefault="008A0EEF" w:rsidP="008A0EEF">
      <w:pPr>
        <w:pStyle w:val="ListParagraph"/>
        <w:numPr>
          <w:ilvl w:val="0"/>
          <w:numId w:val="5"/>
        </w:numPr>
        <w:spacing w:after="120"/>
        <w:contextualSpacing w:val="0"/>
      </w:pPr>
      <w:r w:rsidRPr="00071EC3">
        <w:t>No more than the maximum allowable number of attendees will be allowed in the Sanctuary at a time, including clergy and worship leaders.</w:t>
      </w:r>
    </w:p>
    <w:p w14:paraId="73B727F0" w14:textId="77777777" w:rsidR="008A0EEF" w:rsidRPr="00071EC3" w:rsidRDefault="008A0EEF" w:rsidP="008A0EEF">
      <w:pPr>
        <w:pStyle w:val="ListParagraph"/>
        <w:numPr>
          <w:ilvl w:val="0"/>
          <w:numId w:val="5"/>
        </w:numPr>
        <w:spacing w:after="120"/>
        <w:contextualSpacing w:val="0"/>
        <w:rPr>
          <w:b/>
          <w:bCs/>
        </w:rPr>
      </w:pPr>
      <w:r w:rsidRPr="00071EC3">
        <w:t xml:space="preserve">Parishioners who should not attend in-person services include those who have in the last 14 days: </w:t>
      </w:r>
    </w:p>
    <w:p w14:paraId="5484162D" w14:textId="77777777" w:rsidR="008A0EEF" w:rsidRPr="00071EC3" w:rsidRDefault="008A0EEF" w:rsidP="008A0EEF">
      <w:pPr>
        <w:pStyle w:val="ListParagraph"/>
        <w:numPr>
          <w:ilvl w:val="1"/>
          <w:numId w:val="5"/>
        </w:numPr>
        <w:spacing w:after="120"/>
        <w:contextualSpacing w:val="0"/>
        <w:rPr>
          <w:b/>
          <w:bCs/>
        </w:rPr>
      </w:pPr>
      <w:r w:rsidRPr="00071EC3">
        <w:t xml:space="preserve">Exhibited signs of COVID symptoms. </w:t>
      </w:r>
    </w:p>
    <w:p w14:paraId="6A539D14" w14:textId="77777777" w:rsidR="008A0EEF" w:rsidRPr="00071EC3" w:rsidRDefault="008A0EEF" w:rsidP="008A0EEF">
      <w:pPr>
        <w:pStyle w:val="ListParagraph"/>
        <w:numPr>
          <w:ilvl w:val="1"/>
          <w:numId w:val="5"/>
        </w:numPr>
        <w:spacing w:after="120"/>
        <w:contextualSpacing w:val="0"/>
        <w:rPr>
          <w:b/>
          <w:bCs/>
        </w:rPr>
      </w:pPr>
      <w:r w:rsidRPr="00071EC3">
        <w:t xml:space="preserve">Been exposed to a sick person exhibiting COVID symptoms. </w:t>
      </w:r>
    </w:p>
    <w:p w14:paraId="24BDF537" w14:textId="15B27C81" w:rsidR="008A0EEF" w:rsidRPr="00071EC3" w:rsidRDefault="008A0EEF" w:rsidP="008A0EEF">
      <w:pPr>
        <w:pStyle w:val="ListParagraph"/>
        <w:numPr>
          <w:ilvl w:val="1"/>
          <w:numId w:val="5"/>
        </w:numPr>
        <w:spacing w:after="120"/>
        <w:contextualSpacing w:val="0"/>
        <w:rPr>
          <w:b/>
          <w:bCs/>
        </w:rPr>
      </w:pPr>
      <w:r w:rsidRPr="00071EC3">
        <w:t>Attended a large gathering such as a protest or other large event</w:t>
      </w:r>
      <w:r w:rsidR="00AB49ED" w:rsidRPr="00071EC3">
        <w:t xml:space="preserve"> </w:t>
      </w:r>
      <w:r w:rsidR="00CD1192" w:rsidRPr="00071EC3">
        <w:t xml:space="preserve">or attended any gathering in which COVID safety precautions were not followed. </w:t>
      </w:r>
    </w:p>
    <w:p w14:paraId="2674F681" w14:textId="77777777" w:rsidR="008A0EEF" w:rsidRPr="00071EC3" w:rsidRDefault="008A0EEF" w:rsidP="008A0EEF">
      <w:pPr>
        <w:pStyle w:val="ListParagraph"/>
        <w:numPr>
          <w:ilvl w:val="0"/>
          <w:numId w:val="1"/>
        </w:numPr>
        <w:shd w:val="clear" w:color="auto" w:fill="FFFFFF"/>
        <w:spacing w:after="100" w:afterAutospacing="1"/>
        <w:ind w:left="810"/>
      </w:pPr>
      <w:r w:rsidRPr="00071EC3">
        <w:t>No one who is sick or appears to be sick will be allowed to enter the church. According to the CDC, COVID-19 symptoms may appear 2-14 days after exposure to the virus.  People with these symptoms may have COVID-19:</w:t>
      </w:r>
    </w:p>
    <w:p w14:paraId="70217D31"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t>Cough</w:t>
      </w:r>
    </w:p>
    <w:p w14:paraId="4FCCA1D5"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t>Shortness of breath or difficulty breathing</w:t>
      </w:r>
    </w:p>
    <w:p w14:paraId="78694AE8"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lastRenderedPageBreak/>
        <w:t>Fever</w:t>
      </w:r>
    </w:p>
    <w:p w14:paraId="7A6BA103"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t>Chills</w:t>
      </w:r>
    </w:p>
    <w:p w14:paraId="0E0CDE50"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t>Muscle pain</w:t>
      </w:r>
    </w:p>
    <w:p w14:paraId="1EB95E09" w14:textId="77777777" w:rsidR="008A0EEF" w:rsidRPr="00071EC3" w:rsidRDefault="008A0EEF" w:rsidP="008A0EEF">
      <w:pPr>
        <w:numPr>
          <w:ilvl w:val="0"/>
          <w:numId w:val="7"/>
        </w:numPr>
        <w:shd w:val="clear" w:color="auto" w:fill="FFFFFF"/>
        <w:spacing w:before="100" w:beforeAutospacing="1" w:after="100" w:afterAutospacing="1"/>
        <w:rPr>
          <w:rFonts w:eastAsia="Times New Roman" w:cs="Segoe UI"/>
          <w:szCs w:val="24"/>
        </w:rPr>
      </w:pPr>
      <w:r w:rsidRPr="00071EC3">
        <w:rPr>
          <w:rFonts w:eastAsia="Times New Roman" w:cs="Segoe UI"/>
          <w:szCs w:val="24"/>
        </w:rPr>
        <w:t>Sore throat</w:t>
      </w:r>
    </w:p>
    <w:p w14:paraId="485930DF" w14:textId="77777777" w:rsidR="008A0EEF" w:rsidRPr="00071EC3" w:rsidRDefault="008A0EEF" w:rsidP="008A0EEF">
      <w:pPr>
        <w:numPr>
          <w:ilvl w:val="0"/>
          <w:numId w:val="7"/>
        </w:numPr>
        <w:shd w:val="clear" w:color="auto" w:fill="FFFFFF"/>
        <w:spacing w:before="100" w:beforeAutospacing="1" w:after="100" w:afterAutospacing="1"/>
        <w:rPr>
          <w:u w:val="single"/>
        </w:rPr>
      </w:pPr>
      <w:r w:rsidRPr="00071EC3">
        <w:rPr>
          <w:rFonts w:eastAsia="Times New Roman" w:cs="Segoe UI"/>
          <w:szCs w:val="24"/>
        </w:rPr>
        <w:t>New loss of taste or smell</w:t>
      </w:r>
    </w:p>
    <w:p w14:paraId="20B4BE4B" w14:textId="7B5F1CF4" w:rsidR="008A0EEF" w:rsidRPr="00071EC3" w:rsidRDefault="008A0EEF" w:rsidP="008A0EEF">
      <w:pPr>
        <w:pStyle w:val="ListParagraph"/>
        <w:numPr>
          <w:ilvl w:val="0"/>
          <w:numId w:val="5"/>
        </w:numPr>
        <w:spacing w:after="120"/>
        <w:contextualSpacing w:val="0"/>
      </w:pPr>
      <w:r w:rsidRPr="00071EC3">
        <w:t xml:space="preserve">Should a visitor develop COVID symptoms during a service, efforts will be made to isolate and provide supportive care to the individual. </w:t>
      </w:r>
      <w:r w:rsidR="00AB49ED" w:rsidRPr="00071EC3">
        <w:t xml:space="preserve"> </w:t>
      </w:r>
      <w:r w:rsidR="00F5350C" w:rsidRPr="00071EC3">
        <w:t xml:space="preserve">See Appendix </w:t>
      </w:r>
      <w:r w:rsidR="00E86909" w:rsidRPr="00071EC3">
        <w:t>F</w:t>
      </w:r>
      <w:r w:rsidR="00F5350C" w:rsidRPr="00071EC3">
        <w:t xml:space="preserve"> Exposure Plan. </w:t>
      </w:r>
    </w:p>
    <w:p w14:paraId="50F51092" w14:textId="77777777" w:rsidR="008A0EEF" w:rsidRPr="00071EC3" w:rsidRDefault="008A0EEF" w:rsidP="008A0EEF">
      <w:pPr>
        <w:pStyle w:val="ListParagraph"/>
        <w:numPr>
          <w:ilvl w:val="0"/>
          <w:numId w:val="5"/>
        </w:numPr>
        <w:spacing w:after="120"/>
        <w:contextualSpacing w:val="0"/>
        <w:rPr>
          <w:b/>
          <w:bCs/>
        </w:rPr>
      </w:pPr>
      <w:r w:rsidRPr="00071EC3">
        <w:t xml:space="preserve">Members and guests with high risk factors are encouraged to attend via online services to protect themselves from exposure. </w:t>
      </w:r>
    </w:p>
    <w:p w14:paraId="64899C42" w14:textId="22D9988F" w:rsidR="008A0EEF" w:rsidRPr="00071EC3" w:rsidRDefault="008A0EEF" w:rsidP="008A0EEF">
      <w:pPr>
        <w:pStyle w:val="ListParagraph"/>
        <w:numPr>
          <w:ilvl w:val="0"/>
          <w:numId w:val="5"/>
        </w:numPr>
        <w:spacing w:after="120"/>
        <w:contextualSpacing w:val="0"/>
        <w:rPr>
          <w:b/>
          <w:bCs/>
        </w:rPr>
      </w:pPr>
      <w:r w:rsidRPr="00071EC3">
        <w:t xml:space="preserve">Members and guests will be asked to sign a form attesting to their fitness to attend services and willingness to assume responsibility for the decision to attend in-person services. </w:t>
      </w:r>
      <w:r w:rsidR="00AB49ED" w:rsidRPr="00071EC3">
        <w:t xml:space="preserve"> </w:t>
      </w:r>
      <w:r w:rsidR="00AA1472">
        <w:t>The congregational health minister or her designee</w:t>
      </w:r>
      <w:r w:rsidR="00174005" w:rsidRPr="00071EC3">
        <w:t xml:space="preserve"> will </w:t>
      </w:r>
      <w:r w:rsidR="00AD7FB3" w:rsidRPr="00071EC3">
        <w:t xml:space="preserve">take each </w:t>
      </w:r>
      <w:r w:rsidR="005B222A" w:rsidRPr="00071EC3">
        <w:t>visitor</w:t>
      </w:r>
      <w:r w:rsidR="00847BF3" w:rsidRPr="00071EC3">
        <w:t>’</w:t>
      </w:r>
      <w:r w:rsidR="00AD7FB3" w:rsidRPr="00071EC3">
        <w:t>s temperature using no-touch thermometers upon entry and w</w:t>
      </w:r>
      <w:r w:rsidR="00F14ABC" w:rsidRPr="00071EC3">
        <w:t xml:space="preserve">ill not allow anyone to enter who has a temperature greater than 100.4. </w:t>
      </w:r>
      <w:r w:rsidR="003C133F">
        <w:t xml:space="preserve">Everyone will be asked to </w:t>
      </w:r>
      <w:r w:rsidR="00174005" w:rsidRPr="00071EC3">
        <w:t>use hand sanitizer upon entry</w:t>
      </w:r>
      <w:r w:rsidR="00930287" w:rsidRPr="00071EC3">
        <w:t xml:space="preserve"> and will verify that each person is wearing a properly fitted mask over their nose and mouth</w:t>
      </w:r>
      <w:r w:rsidR="00F14ABC" w:rsidRPr="00071EC3">
        <w:t>.</w:t>
      </w:r>
      <w:r w:rsidR="00174005" w:rsidRPr="00071EC3">
        <w:t xml:space="preserve"> </w:t>
      </w:r>
      <w:r w:rsidR="009778EF" w:rsidRPr="00071EC3">
        <w:t xml:space="preserve"> Extra masks will be available to those who need one. </w:t>
      </w:r>
      <w:r w:rsidR="00AA1472">
        <w:t>The health minister</w:t>
      </w:r>
      <w:r w:rsidR="009778EF" w:rsidRPr="00071EC3">
        <w:t xml:space="preserve"> will explain the procedure. Markings on the floor and outside pavement will </w:t>
      </w:r>
      <w:r w:rsidR="00DA0691" w:rsidRPr="00071EC3">
        <w:t xml:space="preserve">demonstrate required social distancing protocol of 6 feet. </w:t>
      </w:r>
      <w:r w:rsidR="003C133F">
        <w:t>Attendees</w:t>
      </w:r>
      <w:r w:rsidR="00DA0691" w:rsidRPr="00071EC3">
        <w:t xml:space="preserve"> will be asked to wait outside until </w:t>
      </w:r>
      <w:r w:rsidR="00C057FA" w:rsidRPr="00071EC3">
        <w:t xml:space="preserve">space allows inside. </w:t>
      </w:r>
    </w:p>
    <w:p w14:paraId="0E3C8D69" w14:textId="14607C81" w:rsidR="008A0EEF" w:rsidRPr="00071EC3" w:rsidRDefault="008A0EEF" w:rsidP="008A0EEF">
      <w:pPr>
        <w:pStyle w:val="ListParagraph"/>
        <w:numPr>
          <w:ilvl w:val="0"/>
          <w:numId w:val="5"/>
        </w:numPr>
        <w:spacing w:after="120"/>
        <w:contextualSpacing w:val="0"/>
        <w:rPr>
          <w:b/>
          <w:bCs/>
        </w:rPr>
      </w:pPr>
      <w:r w:rsidRPr="00071EC3">
        <w:t xml:space="preserve">A log of all attendees </w:t>
      </w:r>
      <w:r w:rsidR="00C057FA" w:rsidRPr="00071EC3">
        <w:t>with contact information</w:t>
      </w:r>
      <w:r w:rsidR="00AB49ED" w:rsidRPr="00071EC3">
        <w:t xml:space="preserve"> </w:t>
      </w:r>
      <w:r w:rsidRPr="00071EC3">
        <w:t xml:space="preserve">will be maintained for every service to facilitate contact tracing if needed. </w:t>
      </w:r>
      <w:r w:rsidR="00AA1472">
        <w:t>Logs will be maintained for at least 6 weeks.</w:t>
      </w:r>
    </w:p>
    <w:p w14:paraId="4409AB2B" w14:textId="77777777" w:rsidR="008A0EEF" w:rsidRPr="00071EC3" w:rsidRDefault="008A0EEF" w:rsidP="008A0EEF">
      <w:pPr>
        <w:pStyle w:val="ListParagraph"/>
        <w:numPr>
          <w:ilvl w:val="0"/>
          <w:numId w:val="5"/>
        </w:numPr>
        <w:spacing w:after="120"/>
        <w:contextualSpacing w:val="0"/>
        <w:rPr>
          <w:b/>
          <w:bCs/>
        </w:rPr>
      </w:pPr>
      <w:r w:rsidRPr="00071EC3">
        <w:t xml:space="preserve">A new bulletin will be provided to each parishioner for use during the service. Recycling bins will be available after the service to deposit bulletins in. Shared handling of bulletins will be minimized through use of gloves in preparation and distribution. </w:t>
      </w:r>
    </w:p>
    <w:p w14:paraId="41F86909" w14:textId="01724683" w:rsidR="008A0EEF" w:rsidRPr="00071EC3" w:rsidRDefault="008A0EEF" w:rsidP="008A0EEF">
      <w:pPr>
        <w:pStyle w:val="ListParagraph"/>
        <w:numPr>
          <w:ilvl w:val="0"/>
          <w:numId w:val="5"/>
        </w:numPr>
        <w:spacing w:after="120"/>
        <w:contextualSpacing w:val="0"/>
        <w:rPr>
          <w:b/>
          <w:bCs/>
        </w:rPr>
      </w:pPr>
      <w:r w:rsidRPr="00071EC3">
        <w:t xml:space="preserve">All </w:t>
      </w:r>
      <w:r w:rsidR="003C133F">
        <w:t>who attend</w:t>
      </w:r>
      <w:r w:rsidRPr="00071EC3">
        <w:t xml:space="preserve"> will wear a mask during services</w:t>
      </w:r>
      <w:r w:rsidR="003C133F">
        <w:t xml:space="preserve"> except as provided by diocesan guidelines (only one person, the one who is actively speaking</w:t>
      </w:r>
      <w:r w:rsidRPr="00071EC3">
        <w:t>.</w:t>
      </w:r>
      <w:r w:rsidR="003C133F">
        <w:t xml:space="preserve">) </w:t>
      </w:r>
      <w:r w:rsidRPr="00071EC3">
        <w:t xml:space="preserve"> </w:t>
      </w:r>
      <w:r w:rsidR="00C057FA" w:rsidRPr="00071EC3">
        <w:t>Visitors will be asked to leave services if they refuse to wear a mask. The Priest in Charge</w:t>
      </w:r>
      <w:r w:rsidR="004A7428" w:rsidRPr="00071EC3">
        <w:t xml:space="preserve"> will stop services and deliver the message if </w:t>
      </w:r>
      <w:r w:rsidR="003C133F">
        <w:t>the health minister’s r</w:t>
      </w:r>
      <w:r w:rsidR="004A7428" w:rsidRPr="00071EC3">
        <w:t xml:space="preserve">equests aren’t heeded. If the visitor still refuses and will not leave the premises, </w:t>
      </w:r>
      <w:r w:rsidR="003C133F">
        <w:t>the services will be cancelled.</w:t>
      </w:r>
    </w:p>
    <w:p w14:paraId="71E264FE" w14:textId="466872D4" w:rsidR="008A0EEF" w:rsidRPr="00071EC3" w:rsidRDefault="008A0EEF" w:rsidP="008A0EEF">
      <w:pPr>
        <w:pStyle w:val="ListParagraph"/>
        <w:numPr>
          <w:ilvl w:val="0"/>
          <w:numId w:val="5"/>
        </w:numPr>
        <w:spacing w:after="120"/>
        <w:contextualSpacing w:val="0"/>
        <w:rPr>
          <w:b/>
          <w:bCs/>
        </w:rPr>
      </w:pPr>
      <w:r w:rsidRPr="00071EC3">
        <w:t xml:space="preserve">Social distancing will be observed at all services. Every other pew will be marked as available for use and signs will be posted asking attendees to observe at least 6 feet of space </w:t>
      </w:r>
      <w:r w:rsidR="00D4201E" w:rsidRPr="00071EC3">
        <w:t xml:space="preserve">in all directions </w:t>
      </w:r>
      <w:r w:rsidRPr="00071EC3">
        <w:t xml:space="preserve">between people who do not share a household. </w:t>
      </w:r>
    </w:p>
    <w:p w14:paraId="1549659A" w14:textId="180E151D" w:rsidR="008A0EEF" w:rsidRPr="00071EC3" w:rsidRDefault="008A0EEF" w:rsidP="008A0EEF">
      <w:pPr>
        <w:pStyle w:val="ListParagraph"/>
        <w:numPr>
          <w:ilvl w:val="0"/>
          <w:numId w:val="5"/>
        </w:numPr>
        <w:spacing w:after="120"/>
        <w:contextualSpacing w:val="0"/>
        <w:rPr>
          <w:b/>
          <w:bCs/>
        </w:rPr>
      </w:pPr>
      <w:r w:rsidRPr="00071EC3">
        <w:t>The Eucharist will be shared without use of the common cup following guidance from the Diocese</w:t>
      </w:r>
      <w:r w:rsidR="00243B5F" w:rsidRPr="00071EC3">
        <w:t xml:space="preserve"> as described in Appendix C.</w:t>
      </w:r>
    </w:p>
    <w:p w14:paraId="4F31E468" w14:textId="6F4CC4B0" w:rsidR="00FC165B" w:rsidRPr="00071EC3" w:rsidRDefault="00243B5F" w:rsidP="008A0EEF">
      <w:pPr>
        <w:pStyle w:val="ListParagraph"/>
        <w:numPr>
          <w:ilvl w:val="0"/>
          <w:numId w:val="5"/>
        </w:numPr>
        <w:spacing w:after="120"/>
        <w:contextualSpacing w:val="0"/>
        <w:rPr>
          <w:b/>
          <w:bCs/>
        </w:rPr>
      </w:pPr>
      <w:r w:rsidRPr="00071EC3">
        <w:t xml:space="preserve">Stations with hand sanitizer, tissue, and waste receptables will be placed around the worship space. </w:t>
      </w:r>
    </w:p>
    <w:p w14:paraId="3BCB8C34" w14:textId="451361A2" w:rsidR="008A0EEF" w:rsidRPr="00071EC3" w:rsidRDefault="008A0EEF" w:rsidP="008A0EEF">
      <w:pPr>
        <w:pStyle w:val="ListParagraph"/>
        <w:numPr>
          <w:ilvl w:val="0"/>
          <w:numId w:val="5"/>
        </w:numPr>
        <w:spacing w:after="120"/>
        <w:contextualSpacing w:val="0"/>
        <w:rPr>
          <w:b/>
          <w:bCs/>
        </w:rPr>
      </w:pPr>
      <w:r w:rsidRPr="00071EC3">
        <w:lastRenderedPageBreak/>
        <w:t xml:space="preserve">Singing will </w:t>
      </w:r>
      <w:r w:rsidR="00AA1472">
        <w:t>be restricted to those with the appropriate masking as required by the governor’s guidance</w:t>
      </w:r>
      <w:r w:rsidRPr="00071EC3">
        <w:t>.</w:t>
      </w:r>
      <w:r w:rsidR="00AA1472">
        <w:t xml:space="preserve">  Physical distancing between family groups will be </w:t>
      </w:r>
      <w:r w:rsidR="004D6EE6">
        <w:t>maintained</w:t>
      </w:r>
      <w:r w:rsidR="00AA1472">
        <w:t xml:space="preserve"> through seating in rows separated by an empty pew in all directions.</w:t>
      </w:r>
    </w:p>
    <w:p w14:paraId="0ACE76C5" w14:textId="77777777" w:rsidR="008A0EEF" w:rsidRPr="00071EC3" w:rsidRDefault="008A0EEF" w:rsidP="008A0EEF">
      <w:pPr>
        <w:pStyle w:val="ListParagraph"/>
        <w:numPr>
          <w:ilvl w:val="0"/>
          <w:numId w:val="3"/>
        </w:numPr>
        <w:spacing w:after="120"/>
        <w:contextualSpacing w:val="0"/>
      </w:pPr>
      <w:r w:rsidRPr="00071EC3">
        <w:t xml:space="preserve">Efforts will be made to provide as much airflow through the church as possible. This may mean opening windows during services and turning the HVAC system fan on. </w:t>
      </w:r>
    </w:p>
    <w:p w14:paraId="2DAF08CF" w14:textId="4E638742" w:rsidR="008A0EEF" w:rsidRPr="00071EC3" w:rsidRDefault="008A0EEF" w:rsidP="008A0EEF">
      <w:pPr>
        <w:pStyle w:val="ListParagraph"/>
        <w:numPr>
          <w:ilvl w:val="0"/>
          <w:numId w:val="3"/>
        </w:numPr>
        <w:spacing w:after="120"/>
        <w:contextualSpacing w:val="0"/>
      </w:pPr>
      <w:r w:rsidRPr="00071EC3">
        <w:t xml:space="preserve">When services are dismissed, dismissal will be accomplished by pew and parishioners will leave the building promptly to allow cleaning teams to complete their work. </w:t>
      </w:r>
      <w:r w:rsidR="00FC165B" w:rsidRPr="00071EC3">
        <w:t xml:space="preserve"> </w:t>
      </w:r>
    </w:p>
    <w:p w14:paraId="2EF1AB3E" w14:textId="77777777" w:rsidR="008A0EEF" w:rsidRPr="00071EC3" w:rsidRDefault="008A0EEF" w:rsidP="008A0EEF">
      <w:pPr>
        <w:pStyle w:val="ListParagraph"/>
        <w:rPr>
          <w:u w:val="single"/>
        </w:rPr>
      </w:pPr>
    </w:p>
    <w:p w14:paraId="08432C4A" w14:textId="77777777" w:rsidR="008A0EEF" w:rsidRPr="00071EC3" w:rsidRDefault="008A0EEF" w:rsidP="008A0EEF">
      <w:pPr>
        <w:rPr>
          <w:b/>
          <w:bCs/>
          <w:u w:val="single"/>
        </w:rPr>
      </w:pPr>
      <w:r w:rsidRPr="00071EC3">
        <w:rPr>
          <w:b/>
          <w:bCs/>
          <w:u w:val="single"/>
        </w:rPr>
        <w:t xml:space="preserve">Cleaning and Facility Use Protocols </w:t>
      </w:r>
    </w:p>
    <w:p w14:paraId="1406C04B" w14:textId="536E4DBE" w:rsidR="008A0EEF" w:rsidRPr="00071EC3" w:rsidRDefault="008A0EEF" w:rsidP="008A0EEF">
      <w:pPr>
        <w:pStyle w:val="ListParagraph"/>
        <w:numPr>
          <w:ilvl w:val="0"/>
          <w:numId w:val="3"/>
        </w:numPr>
        <w:spacing w:after="120"/>
        <w:contextualSpacing w:val="0"/>
      </w:pPr>
      <w:r w:rsidRPr="00071EC3">
        <w:t xml:space="preserve">Sanctuary and Narthex will be cleaned and sanitized before and after every service. Where multiple services occur on a given day, </w:t>
      </w:r>
      <w:r w:rsidR="003C133F">
        <w:t>touch surfaces</w:t>
      </w:r>
      <w:r w:rsidRPr="00071EC3">
        <w:t xml:space="preserve"> will be sanitized between services. </w:t>
      </w:r>
    </w:p>
    <w:p w14:paraId="620BB391" w14:textId="40FA56E3" w:rsidR="008A0EEF" w:rsidRPr="00071EC3" w:rsidRDefault="008A0EEF" w:rsidP="008A0EEF">
      <w:pPr>
        <w:pStyle w:val="ListParagraph"/>
        <w:numPr>
          <w:ilvl w:val="0"/>
          <w:numId w:val="3"/>
        </w:numPr>
        <w:spacing w:after="120"/>
        <w:contextualSpacing w:val="0"/>
      </w:pPr>
      <w:r w:rsidRPr="00071EC3">
        <w:t xml:space="preserve">Socially distancing protocols of at least 6 feet </w:t>
      </w:r>
      <w:r w:rsidR="003C133F">
        <w:t>will</w:t>
      </w:r>
      <w:r w:rsidRPr="00071EC3">
        <w:t xml:space="preserve"> be observed in all areas of the church including the Narthex at any given time. </w:t>
      </w:r>
    </w:p>
    <w:p w14:paraId="75F4B5F6" w14:textId="77777777" w:rsidR="008A0EEF" w:rsidRPr="00071EC3" w:rsidRDefault="008A0EEF" w:rsidP="008A0EEF">
      <w:pPr>
        <w:pStyle w:val="ListParagraph"/>
        <w:numPr>
          <w:ilvl w:val="0"/>
          <w:numId w:val="3"/>
        </w:numPr>
        <w:spacing w:after="120"/>
        <w:contextualSpacing w:val="0"/>
      </w:pPr>
      <w:r w:rsidRPr="00071EC3">
        <w:t xml:space="preserve">Hand sanitizer and cleaning products will always be made available for use. </w:t>
      </w:r>
    </w:p>
    <w:p w14:paraId="47F59AF9" w14:textId="51400480" w:rsidR="008A0EEF" w:rsidRPr="00071EC3" w:rsidRDefault="008A0EEF" w:rsidP="008A0EEF">
      <w:pPr>
        <w:pStyle w:val="ListParagraph"/>
        <w:numPr>
          <w:ilvl w:val="0"/>
          <w:numId w:val="3"/>
        </w:numPr>
        <w:spacing w:after="120"/>
        <w:contextualSpacing w:val="0"/>
      </w:pPr>
      <w:r w:rsidRPr="00071EC3">
        <w:t xml:space="preserve">Restrooms will be available for single occupant use and signage will be posted as such. Restrooms </w:t>
      </w:r>
      <w:r w:rsidR="003C133F">
        <w:t>will</w:t>
      </w:r>
      <w:r w:rsidRPr="00071EC3">
        <w:t xml:space="preserve"> be cleaned at least once a day when the facility is in use.</w:t>
      </w:r>
      <w:r w:rsidR="00FC165B" w:rsidRPr="00071EC3">
        <w:t xml:space="preserve">  </w:t>
      </w:r>
      <w:r w:rsidR="00243B5F" w:rsidRPr="00071EC3">
        <w:t xml:space="preserve">Protocols for use of the restrooms will be posted inside the restroom. </w:t>
      </w:r>
      <w:r w:rsidR="00870EA7" w:rsidRPr="00071EC3">
        <w:t xml:space="preserve">Disinfectant spray and paper towels will be made available in each stall, sinks, and other contact surfaces with instructions for </w:t>
      </w:r>
      <w:r w:rsidR="00CC5AA3" w:rsidRPr="00071EC3">
        <w:t xml:space="preserve">users to clean before leaving the space. </w:t>
      </w:r>
      <w:r w:rsidR="00870EA7" w:rsidRPr="00071EC3">
        <w:t xml:space="preserve">Markings will be placed outside the restroom to ensure social distancing. </w:t>
      </w:r>
      <w:r w:rsidR="00CA20F4" w:rsidRPr="00071EC3">
        <w:t xml:space="preserve">All signage will be posted in both </w:t>
      </w:r>
      <w:r w:rsidR="00B74410" w:rsidRPr="00071EC3">
        <w:t xml:space="preserve">Spanish </w:t>
      </w:r>
      <w:r w:rsidR="00CA20F4" w:rsidRPr="00071EC3">
        <w:t>and</w:t>
      </w:r>
      <w:r w:rsidR="00B74410">
        <w:t xml:space="preserve"> </w:t>
      </w:r>
      <w:r w:rsidR="00B74410" w:rsidRPr="00071EC3">
        <w:t>English.</w:t>
      </w:r>
    </w:p>
    <w:p w14:paraId="34471EFF" w14:textId="77777777" w:rsidR="008A0EEF" w:rsidRPr="00071EC3" w:rsidRDefault="008A0EEF" w:rsidP="008A0EEF">
      <w:pPr>
        <w:pStyle w:val="ListParagraph"/>
        <w:numPr>
          <w:ilvl w:val="0"/>
          <w:numId w:val="3"/>
        </w:numPr>
        <w:spacing w:after="120"/>
        <w:contextualSpacing w:val="0"/>
      </w:pPr>
      <w:r w:rsidRPr="00071EC3">
        <w:t xml:space="preserve">A cleaning log will be kept on site with record of who and when cleanings have occurred and will be posted in a visible location. </w:t>
      </w:r>
    </w:p>
    <w:p w14:paraId="430B7062" w14:textId="7780AA05" w:rsidR="008A0EEF" w:rsidRPr="00071EC3" w:rsidRDefault="008A0EEF" w:rsidP="008A0EEF">
      <w:pPr>
        <w:rPr>
          <w:b/>
          <w:bCs/>
          <w:u w:val="single"/>
        </w:rPr>
      </w:pPr>
    </w:p>
    <w:p w14:paraId="28E34608" w14:textId="77777777" w:rsidR="008A0EEF" w:rsidRPr="00071EC3" w:rsidRDefault="008A0EEF" w:rsidP="008A0EEF">
      <w:pPr>
        <w:rPr>
          <w:b/>
          <w:bCs/>
          <w:u w:val="single"/>
        </w:rPr>
      </w:pPr>
      <w:r w:rsidRPr="00071EC3">
        <w:rPr>
          <w:b/>
          <w:bCs/>
          <w:u w:val="single"/>
        </w:rPr>
        <w:t>Childcare and Coffee Hour</w:t>
      </w:r>
    </w:p>
    <w:p w14:paraId="2029913B" w14:textId="72D1764E" w:rsidR="008A0EEF" w:rsidRPr="003C133F" w:rsidRDefault="008A0EEF" w:rsidP="008A0EEF">
      <w:pPr>
        <w:pStyle w:val="ListParagraph"/>
        <w:numPr>
          <w:ilvl w:val="0"/>
          <w:numId w:val="6"/>
        </w:numPr>
        <w:rPr>
          <w:u w:val="single"/>
        </w:rPr>
      </w:pPr>
      <w:r w:rsidRPr="00071EC3">
        <w:t xml:space="preserve">There will be no childcare or on-site coffee hour offered </w:t>
      </w:r>
      <w:r w:rsidR="003C133F">
        <w:t xml:space="preserve">until the county enters </w:t>
      </w:r>
      <w:r w:rsidRPr="00071EC3">
        <w:t xml:space="preserve">Phase </w:t>
      </w:r>
      <w:r w:rsidR="003C133F">
        <w:t>4.</w:t>
      </w:r>
    </w:p>
    <w:p w14:paraId="75B544DE" w14:textId="77777777" w:rsidR="008A0EEF" w:rsidRPr="00071EC3" w:rsidRDefault="008A0EEF" w:rsidP="008A0EEF">
      <w:pPr>
        <w:rPr>
          <w:b/>
          <w:bCs/>
          <w:u w:val="single"/>
        </w:rPr>
      </w:pPr>
      <w:r w:rsidRPr="00071EC3">
        <w:rPr>
          <w:b/>
          <w:bCs/>
          <w:u w:val="single"/>
        </w:rPr>
        <w:t>Offerings</w:t>
      </w:r>
    </w:p>
    <w:p w14:paraId="462000F1" w14:textId="77777777" w:rsidR="008A0EEF" w:rsidRPr="00071EC3" w:rsidRDefault="008A0EEF" w:rsidP="008A0EEF">
      <w:pPr>
        <w:pStyle w:val="ListParagraph"/>
        <w:numPr>
          <w:ilvl w:val="0"/>
          <w:numId w:val="6"/>
        </w:numPr>
        <w:spacing w:after="120"/>
        <w:contextualSpacing w:val="0"/>
      </w:pPr>
      <w:r w:rsidRPr="00071EC3">
        <w:t xml:space="preserve">Members will continue to be encouraged to stay current on pledges by mailing in a check or using the online donation option from the Diocese. </w:t>
      </w:r>
    </w:p>
    <w:p w14:paraId="555DA7A5" w14:textId="2924479C" w:rsidR="008A0EEF" w:rsidRPr="00071EC3" w:rsidRDefault="008A0EEF" w:rsidP="008A0EEF">
      <w:pPr>
        <w:pStyle w:val="ListParagraph"/>
        <w:numPr>
          <w:ilvl w:val="0"/>
          <w:numId w:val="6"/>
        </w:numPr>
        <w:spacing w:after="120"/>
        <w:contextualSpacing w:val="0"/>
      </w:pPr>
      <w:r w:rsidRPr="00071EC3">
        <w:t xml:space="preserve">A plate will be available at the entrance to the Sanctuary for those who wish to give in person. Cash handling protocols will apply including use of gloves and minimizing counting activity to bi-monthly.  </w:t>
      </w:r>
    </w:p>
    <w:p w14:paraId="04F55ACF" w14:textId="77777777" w:rsidR="008A0EEF" w:rsidRPr="005D763F" w:rsidRDefault="008A0EEF" w:rsidP="008A0EEF">
      <w:pPr>
        <w:rPr>
          <w:b/>
          <w:bCs/>
        </w:rPr>
      </w:pPr>
    </w:p>
    <w:p w14:paraId="53A95FF6" w14:textId="77777777" w:rsidR="008A0EEF" w:rsidRPr="005D763F" w:rsidRDefault="008A0EEF" w:rsidP="008A0EEF">
      <w:pPr>
        <w:rPr>
          <w:b/>
          <w:bCs/>
          <w:u w:val="single"/>
        </w:rPr>
      </w:pPr>
    </w:p>
    <w:p w14:paraId="0DFD059B" w14:textId="28700DBF" w:rsidR="00303F5D" w:rsidRDefault="00303F5D"/>
    <w:p w14:paraId="208BD729" w14:textId="675EC9B0" w:rsidR="00C90080" w:rsidRPr="00C90080" w:rsidRDefault="00C90080" w:rsidP="00071EC3">
      <w:pPr>
        <w:spacing w:after="160" w:line="259" w:lineRule="auto"/>
      </w:pPr>
    </w:p>
    <w:sectPr w:rsidR="00C90080" w:rsidRPr="00C900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5DFD" w14:textId="77777777" w:rsidR="00724E2C" w:rsidRDefault="00724E2C">
      <w:r>
        <w:separator/>
      </w:r>
    </w:p>
  </w:endnote>
  <w:endnote w:type="continuationSeparator" w:id="0">
    <w:p w14:paraId="70F9BC03" w14:textId="77777777" w:rsidR="00724E2C" w:rsidRDefault="00724E2C">
      <w:r>
        <w:continuationSeparator/>
      </w:r>
    </w:p>
  </w:endnote>
  <w:endnote w:type="continuationNotice" w:id="1">
    <w:p w14:paraId="434FB033" w14:textId="77777777" w:rsidR="00724E2C" w:rsidRDefault="00724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8CC" w14:textId="77777777" w:rsidR="0016118B" w:rsidRDefault="0072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EDCF" w14:textId="77777777" w:rsidR="0016118B" w:rsidRDefault="00724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6FF" w14:textId="77777777" w:rsidR="0016118B" w:rsidRDefault="0072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DEA6" w14:textId="77777777" w:rsidR="00724E2C" w:rsidRDefault="00724E2C">
      <w:r>
        <w:separator/>
      </w:r>
    </w:p>
  </w:footnote>
  <w:footnote w:type="continuationSeparator" w:id="0">
    <w:p w14:paraId="7173D455" w14:textId="77777777" w:rsidR="00724E2C" w:rsidRDefault="00724E2C">
      <w:r>
        <w:continuationSeparator/>
      </w:r>
    </w:p>
  </w:footnote>
  <w:footnote w:type="continuationNotice" w:id="1">
    <w:p w14:paraId="081B3DE5" w14:textId="77777777" w:rsidR="00724E2C" w:rsidRDefault="00724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ABFD" w14:textId="3AC8A7FF" w:rsidR="0016118B" w:rsidRDefault="008A0EEF">
    <w:pPr>
      <w:pStyle w:val="Header"/>
    </w:pPr>
    <w:r>
      <w:rPr>
        <w:noProof/>
      </w:rPr>
      <mc:AlternateContent>
        <mc:Choice Requires="wps">
          <w:drawing>
            <wp:anchor distT="0" distB="0" distL="114300" distR="114300" simplePos="0" relativeHeight="251658240" behindDoc="1" locked="0" layoutInCell="0" allowOverlap="1" wp14:anchorId="23D33304" wp14:editId="71CF5A50">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6D843" w14:textId="77777777" w:rsidR="008A0EEF" w:rsidRDefault="008A0EEF" w:rsidP="008A0EEF">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33304"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7116D843" w14:textId="77777777" w:rsidR="008A0EEF" w:rsidRDefault="008A0EEF" w:rsidP="008A0EEF">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436A" w14:textId="1B8C5B1D" w:rsidR="0016118B" w:rsidRDefault="008A0EEF">
    <w:pPr>
      <w:pStyle w:val="Header"/>
    </w:pPr>
    <w:r>
      <w:rPr>
        <w:noProof/>
      </w:rPr>
      <mc:AlternateContent>
        <mc:Choice Requires="wps">
          <w:drawing>
            <wp:anchor distT="0" distB="0" distL="114300" distR="114300" simplePos="0" relativeHeight="251658241" behindDoc="1" locked="0" layoutInCell="0" allowOverlap="1" wp14:anchorId="7858E157" wp14:editId="6CE15525">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C8CDBF" w14:textId="77777777" w:rsidR="008A0EEF" w:rsidRDefault="008A0EEF" w:rsidP="008A0EEF">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8E157"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07C8CDBF" w14:textId="77777777" w:rsidR="008A0EEF" w:rsidRDefault="008A0EEF" w:rsidP="008A0EEF">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2622" w14:textId="77777777" w:rsidR="0016118B" w:rsidRDefault="0072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F5F"/>
    <w:multiLevelType w:val="multilevel"/>
    <w:tmpl w:val="4904907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A72E9E"/>
    <w:multiLevelType w:val="hybridMultilevel"/>
    <w:tmpl w:val="233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365"/>
    <w:multiLevelType w:val="hybridMultilevel"/>
    <w:tmpl w:val="8AF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E20F3"/>
    <w:multiLevelType w:val="hybridMultilevel"/>
    <w:tmpl w:val="482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815F8"/>
    <w:multiLevelType w:val="hybridMultilevel"/>
    <w:tmpl w:val="1BC6FF6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4B36EFB"/>
    <w:multiLevelType w:val="hybridMultilevel"/>
    <w:tmpl w:val="03A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A625A"/>
    <w:multiLevelType w:val="hybridMultilevel"/>
    <w:tmpl w:val="C8C4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EF"/>
    <w:rsid w:val="00071EC3"/>
    <w:rsid w:val="00077D90"/>
    <w:rsid w:val="000A02F2"/>
    <w:rsid w:val="00174005"/>
    <w:rsid w:val="00200A59"/>
    <w:rsid w:val="00224917"/>
    <w:rsid w:val="00243B5F"/>
    <w:rsid w:val="00303F5D"/>
    <w:rsid w:val="00325F14"/>
    <w:rsid w:val="0036628D"/>
    <w:rsid w:val="00383772"/>
    <w:rsid w:val="003C133F"/>
    <w:rsid w:val="003D2F1C"/>
    <w:rsid w:val="003E10E5"/>
    <w:rsid w:val="00453C0B"/>
    <w:rsid w:val="004A7428"/>
    <w:rsid w:val="004D2702"/>
    <w:rsid w:val="004D6EE6"/>
    <w:rsid w:val="00510129"/>
    <w:rsid w:val="005937BE"/>
    <w:rsid w:val="005B222A"/>
    <w:rsid w:val="00636D08"/>
    <w:rsid w:val="00654894"/>
    <w:rsid w:val="006E7754"/>
    <w:rsid w:val="00724E2C"/>
    <w:rsid w:val="00847BF3"/>
    <w:rsid w:val="00870EA7"/>
    <w:rsid w:val="008A0EEF"/>
    <w:rsid w:val="00930287"/>
    <w:rsid w:val="009778EF"/>
    <w:rsid w:val="00991C3A"/>
    <w:rsid w:val="00A2487C"/>
    <w:rsid w:val="00A30137"/>
    <w:rsid w:val="00A312BF"/>
    <w:rsid w:val="00A74F8C"/>
    <w:rsid w:val="00AA1472"/>
    <w:rsid w:val="00AB11BD"/>
    <w:rsid w:val="00AB49ED"/>
    <w:rsid w:val="00AD7FB3"/>
    <w:rsid w:val="00B44279"/>
    <w:rsid w:val="00B74410"/>
    <w:rsid w:val="00BA0E17"/>
    <w:rsid w:val="00BC368A"/>
    <w:rsid w:val="00C05532"/>
    <w:rsid w:val="00C057FA"/>
    <w:rsid w:val="00C50C24"/>
    <w:rsid w:val="00C840E4"/>
    <w:rsid w:val="00C90080"/>
    <w:rsid w:val="00CA20F4"/>
    <w:rsid w:val="00CC5AA3"/>
    <w:rsid w:val="00CD1192"/>
    <w:rsid w:val="00D02A2E"/>
    <w:rsid w:val="00D15BAB"/>
    <w:rsid w:val="00D4201E"/>
    <w:rsid w:val="00D66896"/>
    <w:rsid w:val="00D752FD"/>
    <w:rsid w:val="00D95307"/>
    <w:rsid w:val="00DA0691"/>
    <w:rsid w:val="00E41182"/>
    <w:rsid w:val="00E4676F"/>
    <w:rsid w:val="00E86909"/>
    <w:rsid w:val="00E93E01"/>
    <w:rsid w:val="00E963CC"/>
    <w:rsid w:val="00EA3B14"/>
    <w:rsid w:val="00F14ABC"/>
    <w:rsid w:val="00F5350C"/>
    <w:rsid w:val="00FC165B"/>
    <w:rsid w:val="3975E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2B83"/>
  <w15:chartTrackingRefBased/>
  <w15:docId w15:val="{EC92D86E-E955-4D0A-9FEC-F8E254BE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EF"/>
    <w:pPr>
      <w:spacing w:after="0" w:line="240" w:lineRule="auto"/>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EF"/>
    <w:pPr>
      <w:ind w:left="720"/>
      <w:contextualSpacing/>
    </w:pPr>
  </w:style>
  <w:style w:type="paragraph" w:styleId="Header">
    <w:name w:val="header"/>
    <w:basedOn w:val="Normal"/>
    <w:link w:val="HeaderChar"/>
    <w:uiPriority w:val="99"/>
    <w:unhideWhenUsed/>
    <w:rsid w:val="008A0EEF"/>
    <w:pPr>
      <w:tabs>
        <w:tab w:val="center" w:pos="4680"/>
        <w:tab w:val="right" w:pos="9360"/>
      </w:tabs>
    </w:pPr>
  </w:style>
  <w:style w:type="character" w:customStyle="1" w:styleId="HeaderChar">
    <w:name w:val="Header Char"/>
    <w:basedOn w:val="DefaultParagraphFont"/>
    <w:link w:val="Header"/>
    <w:uiPriority w:val="99"/>
    <w:rsid w:val="008A0EEF"/>
    <w:rPr>
      <w:rFonts w:ascii="CG Omega" w:hAnsi="CG Omega"/>
      <w:sz w:val="24"/>
    </w:rPr>
  </w:style>
  <w:style w:type="paragraph" w:styleId="Footer">
    <w:name w:val="footer"/>
    <w:basedOn w:val="Normal"/>
    <w:link w:val="FooterChar"/>
    <w:uiPriority w:val="99"/>
    <w:unhideWhenUsed/>
    <w:rsid w:val="008A0EEF"/>
    <w:pPr>
      <w:tabs>
        <w:tab w:val="center" w:pos="4680"/>
        <w:tab w:val="right" w:pos="9360"/>
      </w:tabs>
    </w:pPr>
  </w:style>
  <w:style w:type="character" w:customStyle="1" w:styleId="FooterChar">
    <w:name w:val="Footer Char"/>
    <w:basedOn w:val="DefaultParagraphFont"/>
    <w:link w:val="Footer"/>
    <w:uiPriority w:val="99"/>
    <w:rsid w:val="008A0EEF"/>
    <w:rPr>
      <w:rFonts w:ascii="CG Omega" w:hAnsi="CG Omega"/>
      <w:sz w:val="24"/>
    </w:rPr>
  </w:style>
  <w:style w:type="paragraph" w:styleId="BalloonText">
    <w:name w:val="Balloon Text"/>
    <w:basedOn w:val="Normal"/>
    <w:link w:val="BalloonTextChar"/>
    <w:uiPriority w:val="99"/>
    <w:semiHidden/>
    <w:unhideWhenUsed/>
    <w:rsid w:val="00CD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Young</dc:creator>
  <cp:keywords/>
  <dc:description/>
  <cp:lastModifiedBy>Paul Moore</cp:lastModifiedBy>
  <cp:revision>2</cp:revision>
  <cp:lastPrinted>2021-04-19T18:38:00Z</cp:lastPrinted>
  <dcterms:created xsi:type="dcterms:W3CDTF">2021-06-14T18:47:00Z</dcterms:created>
  <dcterms:modified xsi:type="dcterms:W3CDTF">2021-06-14T18:47:00Z</dcterms:modified>
</cp:coreProperties>
</file>